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B11C8C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23.10.2025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B11C8C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B11C8C">
              <w:rPr>
                <w:spacing w:val="-20"/>
                <w:sz w:val="24"/>
              </w:rPr>
              <w:t xml:space="preserve"> 4690</w:t>
            </w:r>
          </w:p>
        </w:tc>
      </w:tr>
    </w:tbl>
    <w:p w:rsidR="00D27974" w:rsidRPr="00B11C8C" w:rsidRDefault="00D27974" w:rsidP="00D27974">
      <w:pPr>
        <w:rPr>
          <w:sz w:val="28"/>
          <w:szCs w:val="28"/>
        </w:rPr>
      </w:pPr>
    </w:p>
    <w:p w:rsidR="00F91700" w:rsidRPr="003F5853" w:rsidRDefault="00F91700" w:rsidP="00F91700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F91700" w:rsidRDefault="00F91700" w:rsidP="00F91700">
      <w:pPr>
        <w:ind w:firstLine="709"/>
        <w:jc w:val="both"/>
        <w:rPr>
          <w:sz w:val="28"/>
          <w:szCs w:val="28"/>
        </w:rPr>
      </w:pPr>
    </w:p>
    <w:p w:rsidR="00F91700" w:rsidRPr="003F5853" w:rsidRDefault="00F91700" w:rsidP="00F91700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D157A4">
        <w:rPr>
          <w:sz w:val="28"/>
          <w:szCs w:val="28"/>
        </w:rPr>
        <w:t>26</w:t>
      </w:r>
      <w:r w:rsidRPr="00A657E8">
        <w:rPr>
          <w:sz w:val="28"/>
          <w:szCs w:val="28"/>
        </w:rPr>
        <w:t>.</w:t>
      </w:r>
      <w:r w:rsidR="00D157A4">
        <w:rPr>
          <w:sz w:val="28"/>
          <w:szCs w:val="28"/>
        </w:rPr>
        <w:t>09</w:t>
      </w:r>
      <w:r>
        <w:rPr>
          <w:sz w:val="28"/>
          <w:szCs w:val="28"/>
        </w:rPr>
        <w:t xml:space="preserve">.2025 № </w:t>
      </w:r>
      <w:r w:rsidR="00D157A4" w:rsidRPr="00D157A4">
        <w:rPr>
          <w:sz w:val="28"/>
          <w:szCs w:val="28"/>
        </w:rPr>
        <w:t>P001-4909656807-102707503</w:t>
      </w:r>
      <w:r w:rsidR="00D157A4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>
        <w:rPr>
          <w:sz w:val="28"/>
          <w:szCs w:val="28"/>
        </w:rPr>
        <w:t>,</w:t>
      </w:r>
    </w:p>
    <w:p w:rsidR="00F91700" w:rsidRDefault="00F91700" w:rsidP="00F91700">
      <w:pPr>
        <w:jc w:val="center"/>
        <w:rPr>
          <w:sz w:val="28"/>
          <w:szCs w:val="28"/>
        </w:rPr>
      </w:pPr>
    </w:p>
    <w:p w:rsidR="00F91700" w:rsidRDefault="00F91700" w:rsidP="00F917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F91700" w:rsidRPr="003F5853" w:rsidRDefault="00F91700" w:rsidP="00F91700">
      <w:pPr>
        <w:jc w:val="center"/>
        <w:rPr>
          <w:sz w:val="28"/>
          <w:szCs w:val="28"/>
        </w:rPr>
      </w:pPr>
    </w:p>
    <w:p w:rsidR="00F91700" w:rsidRPr="00EC657A" w:rsidRDefault="00F91700" w:rsidP="00EC657A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120 месяцев</w:t>
      </w:r>
      <w:r w:rsidRPr="003F5853">
        <w:rPr>
          <w:sz w:val="28"/>
          <w:szCs w:val="28"/>
        </w:rPr>
        <w:t xml:space="preserve"> </w:t>
      </w:r>
      <w:r w:rsidRPr="00497916">
        <w:rPr>
          <w:sz w:val="28"/>
          <w:szCs w:val="28"/>
        </w:rPr>
        <w:t xml:space="preserve">в отношении </w:t>
      </w:r>
      <w:r w:rsidR="006C3F12">
        <w:rPr>
          <w:sz w:val="28"/>
          <w:szCs w:val="28"/>
        </w:rPr>
        <w:t>части земельных участков</w:t>
      </w:r>
      <w:r w:rsidR="00DF130B">
        <w:rPr>
          <w:sz w:val="28"/>
          <w:szCs w:val="28"/>
        </w:rPr>
        <w:t xml:space="preserve"> </w:t>
      </w:r>
      <w:r w:rsidR="00DF130B" w:rsidRPr="003E3458">
        <w:rPr>
          <w:sz w:val="28"/>
          <w:szCs w:val="28"/>
        </w:rPr>
        <w:t>с кадастровым</w:t>
      </w:r>
      <w:r w:rsidR="006C3F12">
        <w:rPr>
          <w:sz w:val="28"/>
          <w:szCs w:val="28"/>
        </w:rPr>
        <w:t>и номерами</w:t>
      </w:r>
      <w:r w:rsidR="00DF130B" w:rsidRPr="003E3458">
        <w:rPr>
          <w:sz w:val="28"/>
          <w:szCs w:val="28"/>
        </w:rPr>
        <w:t xml:space="preserve"> </w:t>
      </w:r>
      <w:r w:rsidR="00D157A4" w:rsidRPr="00D157A4">
        <w:rPr>
          <w:bCs/>
          <w:sz w:val="28"/>
          <w:szCs w:val="28"/>
        </w:rPr>
        <w:t xml:space="preserve">50:23:0050302:184, 50:23:0000000:154565, 50:23:0050372:7, 50:23:0000000:117434, 50:23:0050372:20, 50:23:0050372:22, 50:23:0000000:117417, 50:23:0000000:159595, 50:23:0000000:160677, 50:23:0000000:154466 </w:t>
      </w:r>
      <w:r w:rsidR="00EC657A" w:rsidRPr="00EC657A">
        <w:rPr>
          <w:bCs/>
          <w:sz w:val="28"/>
          <w:szCs w:val="28"/>
        </w:rPr>
        <w:t xml:space="preserve"> </w:t>
      </w:r>
      <w:r w:rsidR="006C3F12">
        <w:rPr>
          <w:sz w:val="28"/>
          <w:szCs w:val="28"/>
        </w:rPr>
        <w:t>расположенных</w:t>
      </w:r>
      <w:r w:rsidR="00DF130B" w:rsidRPr="006F0054">
        <w:rPr>
          <w:sz w:val="28"/>
          <w:szCs w:val="28"/>
        </w:rPr>
        <w:t xml:space="preserve"> на территории Раменского </w:t>
      </w:r>
      <w:r w:rsidR="00DF130B">
        <w:rPr>
          <w:sz w:val="28"/>
          <w:szCs w:val="28"/>
        </w:rPr>
        <w:t>муниципального</w:t>
      </w:r>
      <w:r w:rsidR="00DF130B" w:rsidRPr="006F0054">
        <w:rPr>
          <w:sz w:val="28"/>
          <w:szCs w:val="28"/>
        </w:rPr>
        <w:t xml:space="preserve"> округа общей площадью </w:t>
      </w:r>
      <w:r w:rsidR="00D157A4">
        <w:rPr>
          <w:sz w:val="28"/>
          <w:szCs w:val="28"/>
        </w:rPr>
        <w:t>3082</w:t>
      </w:r>
      <w:r w:rsidR="00DF130B" w:rsidRPr="006F0054">
        <w:rPr>
          <w:sz w:val="28"/>
          <w:szCs w:val="28"/>
        </w:rPr>
        <w:t xml:space="preserve"> </w:t>
      </w:r>
      <w:proofErr w:type="spellStart"/>
      <w:r w:rsidR="00DF130B" w:rsidRPr="006F0054">
        <w:rPr>
          <w:sz w:val="28"/>
          <w:szCs w:val="28"/>
        </w:rPr>
        <w:t>кв.м</w:t>
      </w:r>
      <w:proofErr w:type="spellEnd"/>
      <w:r w:rsidR="00DF130B" w:rsidRPr="006F0054">
        <w:rPr>
          <w:sz w:val="28"/>
          <w:szCs w:val="28"/>
        </w:rPr>
        <w:t>, в пользу Акционерного общества «</w:t>
      </w:r>
      <w:proofErr w:type="spellStart"/>
      <w:r w:rsidR="00DF130B" w:rsidRPr="006F0054">
        <w:rPr>
          <w:sz w:val="28"/>
          <w:szCs w:val="28"/>
        </w:rPr>
        <w:t>Мособлгаз</w:t>
      </w:r>
      <w:proofErr w:type="spellEnd"/>
      <w:r w:rsidR="00DF130B" w:rsidRPr="006F0054">
        <w:rPr>
          <w:sz w:val="28"/>
          <w:szCs w:val="28"/>
        </w:rPr>
        <w:t xml:space="preserve">» ОГРН 1175024034734, ИНН 5032292612, в целях строительства и эксплуатации линейного объекта системы газоснабжения местного значения – </w:t>
      </w:r>
      <w:r w:rsidR="00DF130B">
        <w:rPr>
          <w:sz w:val="28"/>
          <w:szCs w:val="28"/>
        </w:rPr>
        <w:t>«</w:t>
      </w:r>
      <w:r w:rsidR="00D157A4" w:rsidRPr="00D157A4">
        <w:rPr>
          <w:sz w:val="28"/>
          <w:szCs w:val="28"/>
        </w:rPr>
        <w:t>Распределительный газопровод низкого давления P ≤ 0,003 МПа, по адресу: Московская область, Раменский</w:t>
      </w:r>
      <w:r w:rsidR="00D157A4">
        <w:rPr>
          <w:sz w:val="28"/>
          <w:szCs w:val="28"/>
        </w:rPr>
        <w:t xml:space="preserve"> муниципальный округ</w:t>
      </w:r>
      <w:r w:rsidR="00D157A4" w:rsidRPr="00D157A4">
        <w:rPr>
          <w:sz w:val="28"/>
          <w:szCs w:val="28"/>
        </w:rPr>
        <w:t xml:space="preserve">, с. </w:t>
      </w:r>
      <w:proofErr w:type="spellStart"/>
      <w:r w:rsidR="00D157A4" w:rsidRPr="00D157A4">
        <w:rPr>
          <w:sz w:val="28"/>
          <w:szCs w:val="28"/>
        </w:rPr>
        <w:t>Боршева</w:t>
      </w:r>
      <w:proofErr w:type="spellEnd"/>
      <w:r w:rsidR="006C3F12">
        <w:rPr>
          <w:sz w:val="28"/>
          <w:szCs w:val="28"/>
        </w:rPr>
        <w:t>»</w:t>
      </w:r>
      <w:r w:rsidR="00EC657A" w:rsidRPr="00EC657A">
        <w:rPr>
          <w:sz w:val="28"/>
          <w:szCs w:val="28"/>
        </w:rPr>
        <w:t xml:space="preserve">, </w:t>
      </w:r>
      <w:r w:rsidR="000E7594">
        <w:rPr>
          <w:sz w:val="28"/>
          <w:szCs w:val="28"/>
        </w:rPr>
        <w:t xml:space="preserve">для </w:t>
      </w:r>
      <w:r w:rsidR="000E7594">
        <w:rPr>
          <w:sz w:val="28"/>
          <w:szCs w:val="28"/>
        </w:rPr>
        <w:lastRenderedPageBreak/>
        <w:t>организации подключения (технологического присоединения) к сетям газоснабжения»</w:t>
      </w:r>
      <w:r w:rsidR="00DF130B" w:rsidRPr="00EC657A">
        <w:rPr>
          <w:bCs/>
          <w:sz w:val="28"/>
          <w:szCs w:val="28"/>
        </w:rPr>
        <w:t>.</w:t>
      </w:r>
      <w:r w:rsidRPr="00EC657A">
        <w:rPr>
          <w:sz w:val="28"/>
          <w:szCs w:val="28"/>
        </w:rPr>
        <w:t xml:space="preserve"> </w:t>
      </w:r>
    </w:p>
    <w:p w:rsidR="00F91700" w:rsidRPr="002F222D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6C3F12" w:rsidRPr="006C3F12">
        <w:rPr>
          <w:sz w:val="28"/>
          <w:szCs w:val="28"/>
        </w:rPr>
        <w:t xml:space="preserve">части земельных участков с кадастровыми номерами </w:t>
      </w:r>
      <w:r w:rsidR="00D157A4" w:rsidRPr="00D157A4">
        <w:rPr>
          <w:bCs/>
          <w:sz w:val="28"/>
          <w:szCs w:val="28"/>
        </w:rPr>
        <w:t>50:23:0050302:184, 50:23:0000000:154565, 50:23:0050372:7, 50:23:0000000:117434, 50:23:0050372:20, 50:23:0050372:22, 50:23:0000000:117417, 50:23:0000000:159595, 50:23:0000000:160677, 50:23:0000000:154466 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 w:rsidR="006C3F12">
        <w:rPr>
          <w:sz w:val="28"/>
          <w:szCs w:val="28"/>
        </w:rPr>
        <w:t>их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</w:t>
      </w:r>
      <w:r w:rsidR="00D157A4">
        <w:rPr>
          <w:sz w:val="28"/>
          <w:szCs w:val="28"/>
        </w:rPr>
        <w:t>бличного сервитута, составляет 3</w:t>
      </w:r>
      <w:r w:rsidR="006C3F12">
        <w:rPr>
          <w:sz w:val="28"/>
          <w:szCs w:val="28"/>
        </w:rPr>
        <w:t xml:space="preserve"> месяц</w:t>
      </w:r>
      <w:r w:rsidR="00D157A4">
        <w:rPr>
          <w:sz w:val="28"/>
          <w:szCs w:val="28"/>
        </w:rPr>
        <w:t>а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A75E80" w:rsidRDefault="00A75E80" w:rsidP="00F91700">
      <w:pPr>
        <w:jc w:val="both"/>
        <w:rPr>
          <w:sz w:val="28"/>
          <w:szCs w:val="28"/>
        </w:rPr>
      </w:pPr>
    </w:p>
    <w:p w:rsidR="00F91700" w:rsidRPr="007F6B72" w:rsidRDefault="00F91700" w:rsidP="00F9170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</w:t>
      </w:r>
      <w:r w:rsidRPr="007F6B72">
        <w:rPr>
          <w:sz w:val="28"/>
          <w:szCs w:val="28"/>
        </w:rPr>
        <w:t>ого округа                                    Э.В. Малышев</w:t>
      </w: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F91700" w:rsidRPr="00F91700" w:rsidRDefault="00F91700" w:rsidP="00F91700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F91700" w:rsidRPr="00F91700" w:rsidSect="00DF130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0E7594"/>
    <w:rsid w:val="000F78DC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5C7441"/>
    <w:rsid w:val="006414DD"/>
    <w:rsid w:val="0065403C"/>
    <w:rsid w:val="00660ECC"/>
    <w:rsid w:val="006A3D90"/>
    <w:rsid w:val="006C3F12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75E80"/>
    <w:rsid w:val="00AA6805"/>
    <w:rsid w:val="00AE4E76"/>
    <w:rsid w:val="00B11C8C"/>
    <w:rsid w:val="00B37EB3"/>
    <w:rsid w:val="00B93B29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157A4"/>
    <w:rsid w:val="00D27974"/>
    <w:rsid w:val="00D57EC5"/>
    <w:rsid w:val="00D7293A"/>
    <w:rsid w:val="00D8107A"/>
    <w:rsid w:val="00DB5C09"/>
    <w:rsid w:val="00DE5347"/>
    <w:rsid w:val="00DF130B"/>
    <w:rsid w:val="00E52C2A"/>
    <w:rsid w:val="00E753A7"/>
    <w:rsid w:val="00E813A9"/>
    <w:rsid w:val="00EA14C8"/>
    <w:rsid w:val="00EB1033"/>
    <w:rsid w:val="00EB1E61"/>
    <w:rsid w:val="00EC657A"/>
    <w:rsid w:val="00F13E6F"/>
    <w:rsid w:val="00F53E71"/>
    <w:rsid w:val="00F9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17</cp:revision>
  <cp:lastPrinted>2025-08-26T09:04:00Z</cp:lastPrinted>
  <dcterms:created xsi:type="dcterms:W3CDTF">2024-12-27T13:09:00Z</dcterms:created>
  <dcterms:modified xsi:type="dcterms:W3CDTF">2025-10-28T14:30:00Z</dcterms:modified>
</cp:coreProperties>
</file>